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750.0" w:type="dxa"/>
        <w:jc w:val="left"/>
        <w:tblInd w:w="-565.0" w:type="dxa"/>
        <w:tblLayout w:type="fixed"/>
        <w:tblLook w:val="0400"/>
      </w:tblPr>
      <w:tblGrid>
        <w:gridCol w:w="540"/>
        <w:gridCol w:w="2460"/>
        <w:gridCol w:w="720"/>
        <w:gridCol w:w="870"/>
        <w:gridCol w:w="1110"/>
        <w:gridCol w:w="1005"/>
        <w:gridCol w:w="975"/>
        <w:gridCol w:w="1155"/>
        <w:gridCol w:w="885"/>
        <w:gridCol w:w="945"/>
        <w:gridCol w:w="900"/>
        <w:gridCol w:w="900"/>
        <w:gridCol w:w="765"/>
        <w:gridCol w:w="720"/>
        <w:gridCol w:w="945"/>
        <w:gridCol w:w="855"/>
        <w:tblGridChange w:id="0">
          <w:tblGrid>
            <w:gridCol w:w="540"/>
            <w:gridCol w:w="2460"/>
            <w:gridCol w:w="720"/>
            <w:gridCol w:w="870"/>
            <w:gridCol w:w="1110"/>
            <w:gridCol w:w="1005"/>
            <w:gridCol w:w="975"/>
            <w:gridCol w:w="1155"/>
            <w:gridCol w:w="885"/>
            <w:gridCol w:w="945"/>
            <w:gridCol w:w="900"/>
            <w:gridCol w:w="900"/>
            <w:gridCol w:w="765"/>
            <w:gridCol w:w="720"/>
            <w:gridCol w:w="945"/>
            <w:gridCol w:w="855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I.P.S.S.E.O.A. "P.Piazza"                                     Anno Scolastico 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-202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                                                                                                Cl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asse…..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Assiduità e frequenza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6d9eeb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Impegno e partecipazione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2e9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Palatino Linotype" w:cs="Palatino Linotype" w:eastAsia="Palatino Linotype" w:hAnsi="Palatino Linotype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Attività complementari ed   integrative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sz w:val="18"/>
                <w:szCs w:val="18"/>
                <w:rtl w:val="0"/>
              </w:rPr>
              <w:t xml:space="preserve"> e/o Attività esterne di particolare rilevanza culturale o civica (ex credito formativo)**</w:t>
            </w:r>
          </w:p>
          <w:p w:rsidR="00000000" w:rsidDel="00000000" w:rsidP="00000000" w:rsidRDefault="00000000" w:rsidRPr="00000000" w14:paraId="0000000F">
            <w:pPr>
              <w:rPr>
                <w:rFonts w:ascii="Book Antiqua" w:cs="Book Antiqua" w:eastAsia="Book Antiqua" w:hAnsi="Book Antiqu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scarsa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8"/>
                <w:szCs w:val="18"/>
                <w:rtl w:val="0"/>
              </w:rPr>
              <w:t xml:space="preserve">discon.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assidua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inadeg.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8"/>
                <w:szCs w:val="18"/>
                <w:rtl w:val="0"/>
              </w:rPr>
              <w:t xml:space="preserve">adeguat.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costante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collabor.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8"/>
                <w:szCs w:val="18"/>
                <w:rtl w:val="0"/>
              </w:rPr>
              <w:t xml:space="preserve">nessuna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8"/>
                <w:szCs w:val="18"/>
                <w:rtl w:val="0"/>
              </w:rPr>
              <w:t xml:space="preserve">suffic.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buona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eccellente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0,</w:t>
            </w:r>
            <w:r w:rsidDel="00000000" w:rsidR="00000000" w:rsidRPr="00000000">
              <w:rPr>
                <w:rFonts w:ascii="Book Antiqua" w:cs="Book Antiqua" w:eastAsia="Book Antiqua" w:hAnsi="Book Antiqua"/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0,</w:t>
            </w:r>
            <w:r w:rsidDel="00000000" w:rsidR="00000000" w:rsidRPr="00000000">
              <w:rPr>
                <w:rFonts w:ascii="Book Antiqua" w:cs="Book Antiqua" w:eastAsia="Book Antiqua" w:hAnsi="Book Antiqua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d9d2e9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8"/>
                <w:szCs w:val="18"/>
                <w:rtl w:val="0"/>
              </w:rPr>
              <w:t xml:space="preserve">0,20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0,</w:t>
            </w:r>
            <w:r w:rsidDel="00000000" w:rsidR="00000000" w:rsidRPr="00000000">
              <w:rPr>
                <w:rFonts w:ascii="Book Antiqua" w:cs="Book Antiqua" w:eastAsia="Book Antiqua" w:hAnsi="Book Antiqua"/>
                <w:sz w:val="20"/>
                <w:szCs w:val="2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0,</w:t>
            </w:r>
            <w:r w:rsidDel="00000000" w:rsidR="00000000" w:rsidRPr="00000000">
              <w:rPr>
                <w:rFonts w:ascii="Book Antiqua" w:cs="Book Antiqua" w:eastAsia="Book Antiqua" w:hAnsi="Book Antiqua"/>
                <w:sz w:val="18"/>
                <w:szCs w:val="18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8"/>
                <w:szCs w:val="18"/>
                <w:rtl w:val="0"/>
              </w:rPr>
              <w:t xml:space="preserve">0,15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0,20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0,30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1"/>
          <w:trHeight w:val="904.062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6"/>
                <w:szCs w:val="16"/>
                <w:rtl w:val="0"/>
              </w:rPr>
              <w:t xml:space="preserve">MEDIA VOTI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6"/>
                <w:szCs w:val="16"/>
                <w:rtl w:val="0"/>
              </w:rPr>
              <w:t xml:space="preserve">MINIMO BANDA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6"/>
                <w:szCs w:val="16"/>
                <w:rtl w:val="0"/>
              </w:rPr>
              <w:t xml:space="preserve">ASSIDUITA' e FREQUENZA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d9d2e9" w:space="0" w:sz="4" w:val="single"/>
            </w:tcBorders>
            <w:shd w:fill="6d9eeb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6"/>
                <w:szCs w:val="16"/>
                <w:rtl w:val="0"/>
              </w:rPr>
              <w:t xml:space="preserve">IMPEGNO e PARTECIPAZIONE</w:t>
            </w:r>
          </w:p>
        </w:tc>
        <w:tc>
          <w:tcPr>
            <w:tcBorders>
              <w:top w:color="d9d2e9" w:space="0" w:sz="8" w:val="single"/>
              <w:left w:color="d9d2e9" w:space="0" w:sz="4" w:val="single"/>
              <w:bottom w:color="d9d2e9" w:space="0" w:sz="4" w:val="single"/>
              <w:right w:color="d9d2e9" w:space="0" w:sz="4" w:val="single"/>
            </w:tcBorders>
            <w:shd w:fill="d9d2e9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6"/>
                <w:szCs w:val="16"/>
                <w:rtl w:val="0"/>
              </w:rPr>
              <w:t xml:space="preserve">ATTIVITA' COMPL. ed INTEGR.</w:t>
            </w:r>
          </w:p>
        </w:tc>
        <w:tc>
          <w:tcPr>
            <w:tcBorders>
              <w:top w:color="000000" w:space="0" w:sz="0" w:val="nil"/>
              <w:left w:color="d9d2e9" w:space="0" w:sz="4" w:val="single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6"/>
                <w:szCs w:val="16"/>
                <w:rtl w:val="0"/>
              </w:rPr>
              <w:t xml:space="preserve">TOTALE PUNTG. PARAMETRI      DIDATTICI (*)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6"/>
                <w:szCs w:val="16"/>
                <w:rtl w:val="0"/>
              </w:rPr>
              <w:t xml:space="preserve">CREDITO                    3°ANNO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6"/>
                <w:szCs w:val="16"/>
                <w:rtl w:val="0"/>
              </w:rPr>
              <w:t xml:space="preserve">CREDITO                   4° ANNO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6"/>
                <w:szCs w:val="16"/>
                <w:rtl w:val="0"/>
              </w:rPr>
              <w:t xml:space="preserve">CREDITO                             5°  ANNO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sz w:val="16"/>
                <w:szCs w:val="16"/>
                <w:rtl w:val="0"/>
              </w:rPr>
              <w:t xml:space="preserve">TOTALE                CREDITO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(*) Il punto di credito in più da attribuire oltre al valore minimo della banda va assegnato solo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se la somma dei punteggi ottenuti è pari o superiore a 0,50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(**) Spetta ai cdc valutare se l’attività svolta presso agenzie esterne all’istituzione scolastica risponda al requisito indicato.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2e9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9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9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9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9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9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4161931818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8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18"/>
                <w:szCs w:val="18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9">
            <w:pPr>
              <w:spacing w:after="0" w:line="240" w:lineRule="auto"/>
              <w:jc w:val="center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B">
            <w:pPr>
              <w:spacing w:after="0" w:line="240" w:lineRule="auto"/>
              <w:rPr>
                <w:rFonts w:ascii="Book Antiqua" w:cs="Book Antiqua" w:eastAsia="Book Antiqua" w:hAnsi="Book Antiqu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8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0" w:top="0" w:left="1133.8582677165355" w:right="1417.322834645669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ook Antiqu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BookAntiqua-regular.ttf"/><Relationship Id="rId6" Type="http://schemas.openxmlformats.org/officeDocument/2006/relationships/font" Target="fonts/BookAntiqua-bold.ttf"/><Relationship Id="rId7" Type="http://schemas.openxmlformats.org/officeDocument/2006/relationships/font" Target="fonts/BookAntiqua-italic.ttf"/><Relationship Id="rId8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pZ5SSfl5Y72auvoqMGHytQlO8g==">CgMxLjAyCGguZ2pkZ3hzMgloLjMwajB6bGw4AHIhMXQ0RnhPUUs5alZrU2hQNVpHb3RQSVRBajk2TXVBak9U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